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328" w:dyaOrig="2915">
          <v:rect xmlns:o="urn:schemas-microsoft-com:office:office" xmlns:v="urn:schemas-microsoft-com:vml" id="rectole0000000000" style="width:116.400000pt;height:14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MD. FAISAL ZAMAN FAHIM                                                               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Mailing address: NOBINBAG, GOPALGANJ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Contact no: 01303324017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Email: faisalzamanbsmrstu.edu.bd@gmail.com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Career objectives: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To be a part of growth-oriented industry where my skill, dynamicity and decision making helps to achieve greater goals.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Academic qualification: </w:t>
      </w:r>
    </w:p>
    <w:p>
      <w:pPr>
        <w:numPr>
          <w:ilvl w:val="0"/>
          <w:numId w:val="2"/>
        </w:numPr>
        <w:spacing w:before="0" w:after="160" w:line="240"/>
        <w:ind w:right="0" w:left="720" w:hanging="36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Degree: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Bachelor of Science in Civil Engineering, Continuing 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Institution: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Bangabandhu Sheikh Mujibur Rahman Science &amp; Technology University, Gopalganj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session: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18-19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spacing w:before="0" w:after="16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Degree: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Higher Secondary Certificate (HSC), 2018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Institution: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Adamjee Cantonment College, Dhaka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Result: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GPA-4.75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"/>
        </w:numPr>
        <w:spacing w:before="0" w:after="16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Degree: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Secondary School Certificate (SSC), 2016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Institution: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Motijheel Ideal School and College, Dhaka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Result: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GPA-5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Work experience: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Organization  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Bangabandhu Sheikh Mujibur Rahman Science &amp; Technology University,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 xml:space="preserve">       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Gopalganj (BSMRSTU) Reporters Unity   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Position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General Secretary  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Duration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2019 to 2021 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NEWS PAPER : DAILY our campus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Position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editor 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NEWS PAPER : SHOMOYER KAGOJ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Position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University representative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NEWS PAPER : THE DAILY SHIROMONI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Position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University representative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NEWS PAPER : DAILY janatar ishtehar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Position</w:t>
        <w:tab/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University representative</w:t>
      </w:r>
    </w:p>
    <w:p>
      <w:pPr>
        <w:spacing w:before="0" w:after="160" w:line="240"/>
        <w:ind w:right="0" w:left="180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Skills summary: </w:t>
      </w: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Professional skills: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Video making, video editing, writing blogs, photo editing, making thumbnail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Language proficiency: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Excellent fluency in Bangla and English for both verbal and written purposes.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Top research and investigative skills with excellent attention to detail and observational ability and a talent for finding obscure information.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Motivated self-starter and highly skilled creative thinker, which gives me the tools to stay focused on an assignment and see it from a new perspective.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Demonstrated skills in written communication with multiple award-winning pieces and a strong willingness to revise and edit my work.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5"/>
        </w:numPr>
        <w:spacing w:before="0" w:after="16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Personal skills:</w:t>
      </w:r>
    </w:p>
    <w:p>
      <w:pPr>
        <w:spacing w:before="0" w:after="160" w:line="259"/>
        <w:ind w:right="0" w:left="0" w:firstLine="0"/>
        <w:jc w:val="left"/>
        <w:rPr>
          <w:rFonts w:ascii="inherit" w:hAnsi="inherit" w:cs="inherit" w:eastAsia="inherit"/>
          <w:color w:val="1D2129"/>
          <w:spacing w:val="0"/>
          <w:position w:val="0"/>
          <w:sz w:val="20"/>
          <w:shd w:fill="FFFFFF" w:val="clear"/>
        </w:rPr>
      </w:pPr>
      <w:r>
        <w:rPr>
          <w:rFonts w:ascii="inherit" w:hAnsi="inherit" w:cs="inherit" w:eastAsia="inherit"/>
          <w:color w:val="1D2129"/>
          <w:spacing w:val="0"/>
          <w:position w:val="0"/>
          <w:sz w:val="20"/>
          <w:shd w:fill="FFFFFF" w:val="clear"/>
        </w:rPr>
        <w:t xml:space="preserve">Enthusiasm, Stamina, Determination, Confidence, Perseverance, Excellent oral or written skills, Interpersonal skills</w:t>
      </w: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Personal Information: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Name</w:t>
        <w:tab/>
        <w:tab/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FAISAL ZAMAN FAHIM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Father’s name</w:t>
        <w:tab/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MD. SHAHIDUZZAMAN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Mother’s name</w:t>
        <w:tab/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NAJIRON NASA MARRY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Date of Birth</w:t>
        <w:tab/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05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October 1999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Sex</w:t>
        <w:tab/>
        <w:tab/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Male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Religion</w:t>
        <w:tab/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Islam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Nationality</w:t>
        <w:tab/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Bangladeshi by birth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Marital Status</w:t>
        <w:tab/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Single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Blood group</w:t>
        <w:tab/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B+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Mailing Address</w:t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NOBINBAG,GOPALGANJ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Permanent Address</w:t>
        <w:tab/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Mohammadpur,Dhaka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Reference: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KHANDAKAR MONIRUL ALOM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Former president national press club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AZIZUR RAHMAN RONY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District correspondent ekattor television 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01711456461</w:t>
      </w: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12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